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国家留学基金委优秀本科生国际交流项目申报协议要求</w:t>
      </w:r>
    </w:p>
    <w:p>
      <w:pPr>
        <w:spacing w:after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协议签署人应为双方法人代表，</w:t>
      </w:r>
      <w:r>
        <w:rPr>
          <w:rFonts w:hint="eastAsia" w:ascii="仿宋" w:hAnsi="仿宋" w:eastAsia="仿宋" w:cs="仿宋"/>
          <w:sz w:val="24"/>
          <w:szCs w:val="24"/>
        </w:rPr>
        <w:t>，学院/系/国际交流处等部门间签署的协议应同时提交双方校级协议（可为框架性协议或谅解备忘录）。协议应包含以下内容：</w:t>
      </w:r>
    </w:p>
    <w:p>
      <w:pPr>
        <w:spacing w:afterLines="50" w:line="360" w:lineRule="auto"/>
        <w:ind w:left="424" w:left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协议内容须为针对本科生层次的交流；</w:t>
      </w:r>
    </w:p>
    <w:p>
      <w:pPr>
        <w:spacing w:afterLines="50" w:line="360" w:lineRule="auto"/>
        <w:ind w:left="424" w:left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年级：学生需是大二及以上年级学生；</w:t>
      </w:r>
    </w:p>
    <w:p>
      <w:pPr>
        <w:spacing w:afterLines="50" w:line="360" w:lineRule="auto"/>
        <w:ind w:left="424" w:left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 专业：协议中应明确选派哪些专业的学生，赴国外留学单位后学习何专业</w:t>
      </w:r>
    </w:p>
    <w:p>
      <w:pPr>
        <w:spacing w:afterLines="50" w:line="360" w:lineRule="auto"/>
        <w:ind w:left="424" w:left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人数：国外院校每年可接收的交流生人数；</w:t>
      </w:r>
    </w:p>
    <w:p>
      <w:pPr>
        <w:spacing w:afterLines="50" w:line="360" w:lineRule="auto"/>
        <w:ind w:left="424" w:left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 外语：对交流学生的外语水平要求，如雅思6.5，托福95分以上或达到外方组织的面试/考试等；但大学英语四、六级不能作为依据；</w:t>
      </w:r>
    </w:p>
    <w:p>
      <w:pPr>
        <w:spacing w:afterLines="50" w:line="360" w:lineRule="auto"/>
        <w:ind w:left="424" w:left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 学费：协议应明确是否免学费，如不免学费，应在协议中明确大概的学费额度；</w:t>
      </w:r>
    </w:p>
    <w:p>
      <w:pPr>
        <w:spacing w:afterLines="50" w:line="360" w:lineRule="auto"/>
        <w:ind w:left="424" w:left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 交流形式，如课程学习等；</w:t>
      </w:r>
    </w:p>
    <w:p>
      <w:pPr>
        <w:spacing w:afterLines="50" w:line="360" w:lineRule="auto"/>
        <w:ind w:left="424" w:left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 交流期限；</w:t>
      </w:r>
    </w:p>
    <w:p>
      <w:pPr>
        <w:spacing w:afterLines="50" w:line="360" w:lineRule="auto"/>
        <w:ind w:left="424" w:left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 学分转换办法；</w:t>
      </w:r>
    </w:p>
    <w:p>
      <w:pPr>
        <w:spacing w:afterLines="50" w:line="360" w:lineRule="auto"/>
        <w:ind w:left="424" w:left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10. 是否获得国外学位；</w:t>
      </w:r>
    </w:p>
    <w:p>
      <w:pPr>
        <w:spacing w:afterLines="50" w:line="360" w:lineRule="auto"/>
        <w:ind w:left="424" w:left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11. 协议有效期及续签办法；</w:t>
      </w:r>
    </w:p>
    <w:p>
      <w:pPr>
        <w:spacing w:afterLines="50" w:line="360" w:lineRule="auto"/>
        <w:ind w:left="424" w:left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12. 双方签署人签字及日期；</w:t>
      </w:r>
    </w:p>
    <w:p>
      <w:pPr>
        <w:spacing w:afterLines="50" w:line="360" w:lineRule="auto"/>
        <w:ind w:left="424" w:left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13. 以非英语语种签署的协议应同时提交中文/英文翻译件。</w:t>
      </w:r>
    </w:p>
    <w:p>
      <w:pPr>
        <w:spacing w:afterLines="50" w:line="360" w:lineRule="auto"/>
        <w:ind w:left="424" w:leftChars="202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u w:val="single"/>
        </w:rPr>
        <w:t>（如能将以上要点高亮/下划线醒目标出更好）</w:t>
      </w:r>
    </w:p>
    <w:p>
      <w:pPr>
        <w:spacing w:afterLines="50" w:line="360" w:lineRule="auto"/>
        <w:ind w:left="424" w:leftChars="202"/>
        <w:rPr>
          <w:rFonts w:hint="eastAsia" w:ascii="仿宋" w:hAnsi="仿宋" w:eastAsia="仿宋" w:cs="仿宋"/>
          <w:sz w:val="24"/>
          <w:szCs w:val="24"/>
        </w:rPr>
      </w:pPr>
    </w:p>
    <w:p>
      <w:pPr>
        <w:spacing w:afterLines="50" w:line="360" w:lineRule="auto"/>
        <w:ind w:left="424" w:leftChars="202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54"/>
    <w:rsid w:val="001645D6"/>
    <w:rsid w:val="002F3A69"/>
    <w:rsid w:val="00483EA3"/>
    <w:rsid w:val="006218F7"/>
    <w:rsid w:val="008960E1"/>
    <w:rsid w:val="00977F81"/>
    <w:rsid w:val="009B3B7F"/>
    <w:rsid w:val="009D7466"/>
    <w:rsid w:val="00A203ED"/>
    <w:rsid w:val="00A77446"/>
    <w:rsid w:val="00D21D46"/>
    <w:rsid w:val="00D63593"/>
    <w:rsid w:val="00D64D54"/>
    <w:rsid w:val="00D9260A"/>
    <w:rsid w:val="00E50F06"/>
    <w:rsid w:val="4C7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2016-11-17T02:01:00Z</dcterms:created>
  <dc:creator>Windows 用户</dc:creator>
  <cp:lastModifiedBy>Kay</cp:lastModifiedBy>
  <cp:lastPrinted>2018-03-07T08:29:00Z</cp:lastPrinted>
  <dcterms:modified xsi:type="dcterms:W3CDTF">2018-11-07T08:26:53Z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